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F5E" w14:textId="77777777" w:rsidR="00B068D0" w:rsidRDefault="00B15A4E">
      <w:pPr>
        <w:pStyle w:val="Heading1"/>
        <w:ind w:right="281"/>
      </w:pPr>
      <w:bookmarkStart w:id="0" w:name="Sample_Proclamation"/>
      <w:bookmarkEnd w:id="0"/>
      <w:r>
        <w:rPr>
          <w:spacing w:val="-2"/>
        </w:rPr>
        <w:t>Sample</w:t>
      </w:r>
      <w:r>
        <w:rPr>
          <w:spacing w:val="-14"/>
        </w:rPr>
        <w:t xml:space="preserve"> </w:t>
      </w:r>
      <w:r>
        <w:rPr>
          <w:spacing w:val="-2"/>
        </w:rPr>
        <w:t>Proclamation</w:t>
      </w:r>
    </w:p>
    <w:p w14:paraId="0E402F5F" w14:textId="77777777" w:rsidR="00B068D0" w:rsidRDefault="00B15A4E">
      <w:pPr>
        <w:pStyle w:val="Heading2"/>
        <w:spacing w:before="240" w:line="278" w:lineRule="auto"/>
        <w:ind w:left="4887" w:right="3110" w:hanging="240"/>
      </w:pPr>
      <w:bookmarkStart w:id="1" w:name="NATIONAL_TRIO_DAY_FEBRUARY_22,_2025"/>
      <w:bookmarkEnd w:id="1"/>
      <w:r>
        <w:rPr>
          <w:spacing w:val="-2"/>
        </w:rPr>
        <w:t>NATIONAL</w:t>
      </w:r>
      <w:r>
        <w:rPr>
          <w:spacing w:val="-14"/>
        </w:rPr>
        <w:t xml:space="preserve"> </w:t>
      </w:r>
      <w:r>
        <w:rPr>
          <w:spacing w:val="-2"/>
        </w:rPr>
        <w:t>TRIO</w:t>
      </w:r>
      <w:r>
        <w:rPr>
          <w:spacing w:val="-14"/>
        </w:rPr>
        <w:t xml:space="preserve"> </w:t>
      </w:r>
      <w:r>
        <w:rPr>
          <w:spacing w:val="-2"/>
        </w:rPr>
        <w:t xml:space="preserve">DAY </w:t>
      </w:r>
      <w:r>
        <w:t>FEBRUARY 22, 2025</w:t>
      </w:r>
    </w:p>
    <w:p w14:paraId="0E402F60" w14:textId="77777777" w:rsidR="00B068D0" w:rsidRDefault="00B15A4E">
      <w:pPr>
        <w:spacing w:before="183"/>
        <w:ind w:left="552" w:right="272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PROCLAMATION</w:t>
      </w:r>
    </w:p>
    <w:p w14:paraId="0E402F61" w14:textId="77777777" w:rsidR="00B068D0" w:rsidRDefault="00B15A4E">
      <w:pPr>
        <w:pStyle w:val="BodyText"/>
        <w:spacing w:before="240"/>
        <w:ind w:left="1959" w:right="233" w:hanging="1443"/>
        <w:jc w:val="both"/>
      </w:pPr>
      <w:r>
        <w:rPr>
          <w:b/>
        </w:rPr>
        <w:t>WHEREAS,</w:t>
      </w:r>
      <w:r>
        <w:rPr>
          <w:b/>
          <w:spacing w:val="-12"/>
        </w:rPr>
        <w:t xml:space="preserve"> </w:t>
      </w:r>
      <w:r>
        <w:t>TRIO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programs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address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serious</w:t>
      </w:r>
      <w:r>
        <w:rPr>
          <w:spacing w:val="-10"/>
        </w:rPr>
        <w:t xml:space="preserve"> </w:t>
      </w:r>
      <w:r>
        <w:t>social,</w:t>
      </w:r>
      <w:r>
        <w:rPr>
          <w:spacing w:val="-14"/>
        </w:rPr>
        <w:t xml:space="preserve"> </w:t>
      </w:r>
      <w:r>
        <w:t>economic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barriers to</w:t>
      </w:r>
      <w:r>
        <w:rPr>
          <w:spacing w:val="-7"/>
        </w:rPr>
        <w:t xml:space="preserve"> </w:t>
      </w:r>
      <w:r>
        <w:t>higher</w:t>
      </w:r>
      <w:r>
        <w:rPr>
          <w:spacing w:val="-8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States.</w:t>
      </w:r>
      <w:r>
        <w:rPr>
          <w:spacing w:val="-7"/>
        </w:rPr>
        <w:t xml:space="preserve"> </w:t>
      </w:r>
      <w:r>
        <w:t>Today,</w:t>
      </w:r>
      <w:r>
        <w:rPr>
          <w:spacing w:val="-7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800,000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nearly</w:t>
      </w:r>
      <w:r>
        <w:rPr>
          <w:spacing w:val="-7"/>
        </w:rPr>
        <w:t xml:space="preserve"> </w:t>
      </w:r>
      <w:r>
        <w:t>3,000</w:t>
      </w:r>
      <w:r>
        <w:rPr>
          <w:spacing w:val="-5"/>
        </w:rPr>
        <w:t xml:space="preserve"> </w:t>
      </w:r>
      <w:r>
        <w:t>programs at</w:t>
      </w:r>
      <w:r>
        <w:rPr>
          <w:spacing w:val="-14"/>
        </w:rPr>
        <w:t xml:space="preserve"> </w:t>
      </w:r>
      <w:r>
        <w:t>host</w:t>
      </w:r>
      <w:r>
        <w:rPr>
          <w:spacing w:val="-14"/>
        </w:rPr>
        <w:t xml:space="preserve"> </w:t>
      </w:r>
      <w:r>
        <w:t>institutions,</w:t>
      </w:r>
      <w:r>
        <w:rPr>
          <w:spacing w:val="-14"/>
        </w:rPr>
        <w:t xml:space="preserve"> </w:t>
      </w:r>
      <w:r>
        <w:t>both</w:t>
      </w:r>
      <w:r>
        <w:rPr>
          <w:spacing w:val="-15"/>
        </w:rPr>
        <w:t xml:space="preserve"> </w:t>
      </w:r>
      <w:r>
        <w:t>urban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rural,</w:t>
      </w:r>
      <w:r>
        <w:rPr>
          <w:spacing w:val="-14"/>
        </w:rPr>
        <w:t xml:space="preserve"> </w:t>
      </w:r>
      <w:r>
        <w:t>make</w:t>
      </w:r>
      <w:r>
        <w:rPr>
          <w:spacing w:val="-13"/>
        </w:rPr>
        <w:t xml:space="preserve"> </w:t>
      </w:r>
      <w:r>
        <w:t>higher</w:t>
      </w:r>
      <w:r>
        <w:rPr>
          <w:spacing w:val="-15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reality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often the first members of their family to enroll in and graduate from college.</w:t>
      </w:r>
    </w:p>
    <w:p w14:paraId="0E402F62" w14:textId="77777777" w:rsidR="00B068D0" w:rsidRDefault="00B068D0">
      <w:pPr>
        <w:pStyle w:val="BodyText"/>
      </w:pPr>
    </w:p>
    <w:p w14:paraId="0E402F63" w14:textId="77777777" w:rsidR="00B068D0" w:rsidRDefault="00B15A4E">
      <w:pPr>
        <w:pStyle w:val="BodyText"/>
        <w:ind w:left="1957" w:right="231" w:hanging="1443"/>
        <w:jc w:val="both"/>
      </w:pPr>
      <w:r>
        <w:rPr>
          <w:b/>
        </w:rPr>
        <w:t>WHEREAS,</w:t>
      </w:r>
      <w:r>
        <w:rPr>
          <w:b/>
          <w:spacing w:val="3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24,</w:t>
      </w:r>
      <w:r>
        <w:rPr>
          <w:spacing w:val="-2"/>
        </w:rPr>
        <w:t xml:space="preserve"> </w:t>
      </w:r>
      <w:r>
        <w:t>1986,</w:t>
      </w:r>
      <w:r>
        <w:rPr>
          <w:spacing w:val="-2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H.</w:t>
      </w:r>
      <w:r>
        <w:rPr>
          <w:spacing w:val="-5"/>
        </w:rPr>
        <w:t xml:space="preserve"> </w:t>
      </w:r>
      <w:r>
        <w:t>Con.</w:t>
      </w:r>
      <w:r>
        <w:rPr>
          <w:spacing w:val="-2"/>
        </w:rPr>
        <w:t xml:space="preserve"> </w:t>
      </w:r>
      <w:r>
        <w:t>Res.</w:t>
      </w:r>
      <w:r>
        <w:rPr>
          <w:spacing w:val="-5"/>
        </w:rPr>
        <w:t xml:space="preserve"> </w:t>
      </w:r>
      <w:r>
        <w:t>278</w:t>
      </w:r>
      <w:r>
        <w:rPr>
          <w:spacing w:val="-5"/>
        </w:rPr>
        <w:t xml:space="preserve"> </w:t>
      </w:r>
      <w:r>
        <w:t>declared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of Congress</w:t>
      </w:r>
      <w:r>
        <w:rPr>
          <w:spacing w:val="-5"/>
        </w:rPr>
        <w:t xml:space="preserve"> </w:t>
      </w:r>
      <w:r>
        <w:t>that February 28, 1986, should be designated "National TRIO Day" and that the achievements of the TRIO programs should be recognized.</w:t>
      </w:r>
    </w:p>
    <w:p w14:paraId="0E402F64" w14:textId="77777777" w:rsidR="00B068D0" w:rsidRDefault="00B068D0">
      <w:pPr>
        <w:pStyle w:val="BodyText"/>
      </w:pPr>
    </w:p>
    <w:p w14:paraId="0E402F65" w14:textId="77777777" w:rsidR="00B068D0" w:rsidRDefault="00B15A4E">
      <w:pPr>
        <w:pStyle w:val="BodyText"/>
        <w:ind w:left="1957" w:right="240" w:hanging="1443"/>
        <w:jc w:val="both"/>
      </w:pPr>
      <w:r>
        <w:rPr>
          <w:b/>
        </w:rPr>
        <w:t xml:space="preserve">WHEREAS, </w:t>
      </w:r>
      <w:r>
        <w:t>TRIO emerged from an understanding that low-income, first generation students need more than financial aid to overcome the systematic obstacles in the way of their acquiring a college degree.</w:t>
      </w:r>
    </w:p>
    <w:p w14:paraId="0E402F66" w14:textId="77777777" w:rsidR="00B068D0" w:rsidRDefault="00B068D0">
      <w:pPr>
        <w:pStyle w:val="BodyText"/>
      </w:pPr>
    </w:p>
    <w:p w14:paraId="0E402F67" w14:textId="77777777" w:rsidR="00B068D0" w:rsidRDefault="00B15A4E">
      <w:pPr>
        <w:pStyle w:val="BodyText"/>
        <w:ind w:left="1957" w:right="234" w:hanging="1443"/>
        <w:jc w:val="both"/>
      </w:pPr>
      <w:r>
        <w:rPr>
          <w:b/>
        </w:rPr>
        <w:t xml:space="preserve">WHEREAS, </w:t>
      </w:r>
      <w:r>
        <w:t>National TRIO Day is meant to focus the nation's "attention</w:t>
      </w:r>
      <w:r>
        <w:rPr>
          <w:spacing w:val="-1"/>
        </w:rPr>
        <w:t xml:space="preserve"> </w:t>
      </w:r>
      <w:r>
        <w:t>on the needs of disadvantaged young people</w:t>
      </w:r>
      <w:r>
        <w:rPr>
          <w:spacing w:val="-4"/>
        </w:rPr>
        <w:t xml:space="preserve"> </w:t>
      </w:r>
      <w:r>
        <w:t>and adults</w:t>
      </w:r>
      <w:r>
        <w:rPr>
          <w:spacing w:val="-2"/>
        </w:rPr>
        <w:t xml:space="preserve"> </w:t>
      </w:r>
      <w:r>
        <w:t>aspiring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lives</w:t>
      </w:r>
      <w:r>
        <w:rPr>
          <w:spacing w:val="-2"/>
        </w:rPr>
        <w:t xml:space="preserve"> </w:t>
      </w:r>
      <w:r>
        <w:t>if 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citizens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country, and to the talent which will be wasted if that investment is not made."</w:t>
      </w:r>
    </w:p>
    <w:p w14:paraId="0E402F68" w14:textId="77777777" w:rsidR="00B068D0" w:rsidRDefault="00B068D0">
      <w:pPr>
        <w:pStyle w:val="BodyText"/>
        <w:spacing w:before="2"/>
      </w:pPr>
    </w:p>
    <w:p w14:paraId="0E402F69" w14:textId="77777777" w:rsidR="00B068D0" w:rsidRDefault="00B15A4E">
      <w:pPr>
        <w:pStyle w:val="BodyText"/>
        <w:spacing w:before="1"/>
        <w:ind w:left="1957" w:right="235" w:hanging="1443"/>
        <w:jc w:val="both"/>
      </w:pPr>
      <w:r>
        <w:rPr>
          <w:b/>
        </w:rPr>
        <w:t xml:space="preserve">WHEREAS, </w:t>
      </w:r>
      <w:r>
        <w:t>By recognizing the untapped talent and potential of low-income, first-generation Americans, with diverse racial and economic backgrounds, TRIO programs open the doors to educational access and opportunity for all every day.</w:t>
      </w:r>
    </w:p>
    <w:p w14:paraId="0E402F6A" w14:textId="77777777" w:rsidR="00B068D0" w:rsidRDefault="00B068D0">
      <w:pPr>
        <w:pStyle w:val="BodyText"/>
        <w:spacing w:before="55"/>
      </w:pPr>
    </w:p>
    <w:p w14:paraId="0E402F6B" w14:textId="77777777" w:rsidR="00B068D0" w:rsidRDefault="00B15A4E">
      <w:pPr>
        <w:ind w:left="519" w:right="783"/>
        <w:rPr>
          <w:b/>
          <w:sz w:val="24"/>
        </w:rPr>
      </w:pPr>
      <w:r>
        <w:rPr>
          <w:b/>
          <w:sz w:val="24"/>
        </w:rPr>
        <w:t>On the thirty-ninth anniversary of National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TRIO Day,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us</w:t>
      </w:r>
      <w:r>
        <w:rPr>
          <w:b/>
          <w:spacing w:val="15"/>
          <w:sz w:val="24"/>
        </w:rPr>
        <w:t xml:space="preserve"> proclaim </w:t>
      </w:r>
      <w:r>
        <w:rPr>
          <w:b/>
          <w:spacing w:val="9"/>
          <w:sz w:val="24"/>
        </w:rPr>
        <w:t xml:space="preserve">our </w:t>
      </w:r>
      <w:r>
        <w:rPr>
          <w:b/>
          <w:spacing w:val="16"/>
          <w:sz w:val="24"/>
        </w:rPr>
        <w:t xml:space="preserve">commitment </w:t>
      </w:r>
      <w:r>
        <w:rPr>
          <w:b/>
          <w:spacing w:val="11"/>
          <w:sz w:val="24"/>
        </w:rPr>
        <w:t xml:space="preserve">to </w:t>
      </w:r>
      <w:r>
        <w:rPr>
          <w:b/>
          <w:spacing w:val="17"/>
          <w:sz w:val="24"/>
        </w:rPr>
        <w:t xml:space="preserve">educational </w:t>
      </w:r>
      <w:r>
        <w:rPr>
          <w:b/>
          <w:spacing w:val="15"/>
          <w:sz w:val="24"/>
        </w:rPr>
        <w:t xml:space="preserve">equity, </w:t>
      </w:r>
      <w:r>
        <w:rPr>
          <w:b/>
          <w:spacing w:val="14"/>
          <w:sz w:val="24"/>
        </w:rPr>
        <w:t xml:space="preserve">access, </w:t>
      </w:r>
      <w:r>
        <w:rPr>
          <w:b/>
          <w:spacing w:val="9"/>
          <w:sz w:val="24"/>
        </w:rPr>
        <w:t xml:space="preserve">and </w:t>
      </w:r>
      <w:r>
        <w:rPr>
          <w:b/>
          <w:spacing w:val="16"/>
          <w:sz w:val="24"/>
        </w:rPr>
        <w:t xml:space="preserve">opportunity </w:t>
      </w:r>
      <w:r>
        <w:rPr>
          <w:b/>
          <w:sz w:val="24"/>
        </w:rPr>
        <w:t xml:space="preserve">for </w:t>
      </w:r>
      <w:r>
        <w:rPr>
          <w:b/>
          <w:spacing w:val="10"/>
          <w:sz w:val="24"/>
        </w:rPr>
        <w:t xml:space="preserve">all, </w:t>
      </w:r>
      <w:r>
        <w:rPr>
          <w:b/>
          <w:sz w:val="24"/>
        </w:rPr>
        <w:t xml:space="preserve">regardless of racial or economic </w:t>
      </w:r>
      <w:r>
        <w:rPr>
          <w:b/>
          <w:spacing w:val="-2"/>
          <w:sz w:val="24"/>
        </w:rPr>
        <w:t>background.</w:t>
      </w:r>
    </w:p>
    <w:p w14:paraId="0E402F6C" w14:textId="77777777" w:rsidR="00B068D0" w:rsidRDefault="00B068D0">
      <w:pPr>
        <w:pStyle w:val="BodyText"/>
        <w:spacing w:before="89"/>
        <w:rPr>
          <w:b/>
        </w:rPr>
      </w:pPr>
    </w:p>
    <w:p w14:paraId="0E403007" w14:textId="3ABEAA90" w:rsidR="00B068D0" w:rsidRDefault="00B15A4E" w:rsidP="000177FB">
      <w:pPr>
        <w:ind w:left="519" w:right="224"/>
        <w:jc w:val="both"/>
        <w:rPr>
          <w:sz w:val="16"/>
        </w:rPr>
      </w:pPr>
      <w:r>
        <w:rPr>
          <w:b/>
          <w:sz w:val="24"/>
        </w:rPr>
        <w:t>NOW,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THEREFORE,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color w:val="000000"/>
          <w:sz w:val="24"/>
          <w:highlight w:val="yellow"/>
        </w:rPr>
        <w:t>PUBLIC</w:t>
      </w:r>
      <w:r>
        <w:rPr>
          <w:b/>
          <w:color w:val="000000"/>
          <w:spacing w:val="-1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OFFICIAL</w:t>
      </w:r>
      <w:r>
        <w:rPr>
          <w:b/>
          <w:color w:val="000000"/>
          <w:sz w:val="24"/>
        </w:rPr>
        <w:t>],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[</w:t>
      </w:r>
      <w:r>
        <w:rPr>
          <w:b/>
          <w:color w:val="000000"/>
          <w:sz w:val="24"/>
          <w:highlight w:val="yellow"/>
        </w:rPr>
        <w:t>TITLE</w:t>
      </w:r>
      <w:r>
        <w:rPr>
          <w:b/>
          <w:color w:val="000000"/>
          <w:sz w:val="24"/>
        </w:rPr>
        <w:t>],</w:t>
      </w:r>
      <w:r>
        <w:rPr>
          <w:b/>
          <w:color w:val="000000"/>
          <w:spacing w:val="-15"/>
          <w:sz w:val="24"/>
        </w:rPr>
        <w:t xml:space="preserve"> </w:t>
      </w:r>
      <w:r>
        <w:rPr>
          <w:b/>
          <w:color w:val="000000"/>
          <w:sz w:val="24"/>
        </w:rPr>
        <w:t>do</w:t>
      </w:r>
      <w:r>
        <w:rPr>
          <w:b/>
          <w:color w:val="000000"/>
          <w:spacing w:val="-13"/>
          <w:sz w:val="24"/>
        </w:rPr>
        <w:t xml:space="preserve"> </w:t>
      </w:r>
      <w:r>
        <w:rPr>
          <w:b/>
          <w:color w:val="000000"/>
          <w:sz w:val="24"/>
        </w:rPr>
        <w:t>hereby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proclaim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February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22,</w:t>
      </w:r>
      <w:r>
        <w:rPr>
          <w:b/>
          <w:color w:val="000000"/>
          <w:spacing w:val="-13"/>
          <w:sz w:val="24"/>
        </w:rPr>
        <w:t xml:space="preserve"> </w:t>
      </w:r>
      <w:r>
        <w:rPr>
          <w:b/>
          <w:color w:val="000000"/>
          <w:sz w:val="24"/>
        </w:rPr>
        <w:t>2025,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as</w:t>
      </w:r>
      <w:r>
        <w:rPr>
          <w:b/>
          <w:color w:val="000000"/>
          <w:spacing w:val="-13"/>
          <w:sz w:val="24"/>
        </w:rPr>
        <w:t xml:space="preserve"> </w:t>
      </w:r>
      <w:r>
        <w:rPr>
          <w:b/>
          <w:color w:val="000000"/>
          <w:sz w:val="24"/>
        </w:rPr>
        <w:t>TRIO Day. I call upon all to observe this day with ceremonies and activities that celebrate these life-changing programs as sources of educational access and opportunity for low-income, first-generation students.</w:t>
      </w:r>
      <w:bookmarkStart w:id="2" w:name="National_TRIO_Day_Makes_a_Great_Local_St"/>
      <w:bookmarkEnd w:id="2"/>
    </w:p>
    <w:sectPr w:rsidR="00B068D0" w:rsidSect="000177FB">
      <w:pgSz w:w="12240" w:h="15840"/>
      <w:pgMar w:top="760" w:right="4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1118"/>
    <w:multiLevelType w:val="hybridMultilevel"/>
    <w:tmpl w:val="003C5EF6"/>
    <w:lvl w:ilvl="0" w:tplc="7F068168">
      <w:start w:val="1"/>
      <w:numFmt w:val="decimal"/>
      <w:lvlText w:val="%1."/>
      <w:lvlJc w:val="left"/>
      <w:pPr>
        <w:ind w:left="1240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F60D9C">
      <w:numFmt w:val="bullet"/>
      <w:lvlText w:val="•"/>
      <w:lvlJc w:val="left"/>
      <w:pPr>
        <w:ind w:left="2272" w:hanging="363"/>
      </w:pPr>
      <w:rPr>
        <w:rFonts w:hint="default"/>
        <w:lang w:val="en-US" w:eastAsia="en-US" w:bidi="ar-SA"/>
      </w:rPr>
    </w:lvl>
    <w:lvl w:ilvl="2" w:tplc="7AD253CE">
      <w:numFmt w:val="bullet"/>
      <w:lvlText w:val="•"/>
      <w:lvlJc w:val="left"/>
      <w:pPr>
        <w:ind w:left="3304" w:hanging="363"/>
      </w:pPr>
      <w:rPr>
        <w:rFonts w:hint="default"/>
        <w:lang w:val="en-US" w:eastAsia="en-US" w:bidi="ar-SA"/>
      </w:rPr>
    </w:lvl>
    <w:lvl w:ilvl="3" w:tplc="88D24112">
      <w:numFmt w:val="bullet"/>
      <w:lvlText w:val="•"/>
      <w:lvlJc w:val="left"/>
      <w:pPr>
        <w:ind w:left="4336" w:hanging="363"/>
      </w:pPr>
      <w:rPr>
        <w:rFonts w:hint="default"/>
        <w:lang w:val="en-US" w:eastAsia="en-US" w:bidi="ar-SA"/>
      </w:rPr>
    </w:lvl>
    <w:lvl w:ilvl="4" w:tplc="A302F0A8">
      <w:numFmt w:val="bullet"/>
      <w:lvlText w:val="•"/>
      <w:lvlJc w:val="left"/>
      <w:pPr>
        <w:ind w:left="5368" w:hanging="363"/>
      </w:pPr>
      <w:rPr>
        <w:rFonts w:hint="default"/>
        <w:lang w:val="en-US" w:eastAsia="en-US" w:bidi="ar-SA"/>
      </w:rPr>
    </w:lvl>
    <w:lvl w:ilvl="5" w:tplc="FBB05302">
      <w:numFmt w:val="bullet"/>
      <w:lvlText w:val="•"/>
      <w:lvlJc w:val="left"/>
      <w:pPr>
        <w:ind w:left="6400" w:hanging="363"/>
      </w:pPr>
      <w:rPr>
        <w:rFonts w:hint="default"/>
        <w:lang w:val="en-US" w:eastAsia="en-US" w:bidi="ar-SA"/>
      </w:rPr>
    </w:lvl>
    <w:lvl w:ilvl="6" w:tplc="03E81536">
      <w:numFmt w:val="bullet"/>
      <w:lvlText w:val="•"/>
      <w:lvlJc w:val="left"/>
      <w:pPr>
        <w:ind w:left="7432" w:hanging="363"/>
      </w:pPr>
      <w:rPr>
        <w:rFonts w:hint="default"/>
        <w:lang w:val="en-US" w:eastAsia="en-US" w:bidi="ar-SA"/>
      </w:rPr>
    </w:lvl>
    <w:lvl w:ilvl="7" w:tplc="18F82F30">
      <w:numFmt w:val="bullet"/>
      <w:lvlText w:val="•"/>
      <w:lvlJc w:val="left"/>
      <w:pPr>
        <w:ind w:left="8464" w:hanging="363"/>
      </w:pPr>
      <w:rPr>
        <w:rFonts w:hint="default"/>
        <w:lang w:val="en-US" w:eastAsia="en-US" w:bidi="ar-SA"/>
      </w:rPr>
    </w:lvl>
    <w:lvl w:ilvl="8" w:tplc="A11A0E0E">
      <w:numFmt w:val="bullet"/>
      <w:lvlText w:val="•"/>
      <w:lvlJc w:val="left"/>
      <w:pPr>
        <w:ind w:left="949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253102E"/>
    <w:multiLevelType w:val="hybridMultilevel"/>
    <w:tmpl w:val="D6980F98"/>
    <w:lvl w:ilvl="0" w:tplc="910051A8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E6FAA8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2" w:tplc="AB7ADFE6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3" w:tplc="0FD4B91E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4" w:tplc="5B4029D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C3B6A392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99AE2EFE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7" w:tplc="37C4C3F2">
      <w:numFmt w:val="bullet"/>
      <w:lvlText w:val="•"/>
      <w:lvlJc w:val="left"/>
      <w:pPr>
        <w:ind w:left="8464" w:hanging="360"/>
      </w:pPr>
      <w:rPr>
        <w:rFonts w:hint="default"/>
        <w:lang w:val="en-US" w:eastAsia="en-US" w:bidi="ar-SA"/>
      </w:rPr>
    </w:lvl>
    <w:lvl w:ilvl="8" w:tplc="8F228574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5009C2"/>
    <w:multiLevelType w:val="hybridMultilevel"/>
    <w:tmpl w:val="0136D98E"/>
    <w:lvl w:ilvl="0" w:tplc="AE84A3B0">
      <w:numFmt w:val="bullet"/>
      <w:lvlText w:val=""/>
      <w:lvlJc w:val="left"/>
      <w:pPr>
        <w:ind w:left="12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A6394C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ar-SA"/>
      </w:rPr>
    </w:lvl>
    <w:lvl w:ilvl="2" w:tplc="6406D6F2">
      <w:numFmt w:val="bullet"/>
      <w:lvlText w:val="•"/>
      <w:lvlJc w:val="left"/>
      <w:pPr>
        <w:ind w:left="3304" w:hanging="361"/>
      </w:pPr>
      <w:rPr>
        <w:rFonts w:hint="default"/>
        <w:lang w:val="en-US" w:eastAsia="en-US" w:bidi="ar-SA"/>
      </w:rPr>
    </w:lvl>
    <w:lvl w:ilvl="3" w:tplc="826016EA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4" w:tplc="8CECA8C2">
      <w:numFmt w:val="bullet"/>
      <w:lvlText w:val="•"/>
      <w:lvlJc w:val="left"/>
      <w:pPr>
        <w:ind w:left="5368" w:hanging="361"/>
      </w:pPr>
      <w:rPr>
        <w:rFonts w:hint="default"/>
        <w:lang w:val="en-US" w:eastAsia="en-US" w:bidi="ar-SA"/>
      </w:rPr>
    </w:lvl>
    <w:lvl w:ilvl="5" w:tplc="CBF61E10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6" w:tplc="B34282AA">
      <w:numFmt w:val="bullet"/>
      <w:lvlText w:val="•"/>
      <w:lvlJc w:val="left"/>
      <w:pPr>
        <w:ind w:left="7432" w:hanging="361"/>
      </w:pPr>
      <w:rPr>
        <w:rFonts w:hint="default"/>
        <w:lang w:val="en-US" w:eastAsia="en-US" w:bidi="ar-SA"/>
      </w:rPr>
    </w:lvl>
    <w:lvl w:ilvl="7" w:tplc="428E9AFA">
      <w:numFmt w:val="bullet"/>
      <w:lvlText w:val="•"/>
      <w:lvlJc w:val="left"/>
      <w:pPr>
        <w:ind w:left="8464" w:hanging="361"/>
      </w:pPr>
      <w:rPr>
        <w:rFonts w:hint="default"/>
        <w:lang w:val="en-US" w:eastAsia="en-US" w:bidi="ar-SA"/>
      </w:rPr>
    </w:lvl>
    <w:lvl w:ilvl="8" w:tplc="0FA0DD44">
      <w:numFmt w:val="bullet"/>
      <w:lvlText w:val="•"/>
      <w:lvlJc w:val="left"/>
      <w:pPr>
        <w:ind w:left="949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F4F3D7D"/>
    <w:multiLevelType w:val="hybridMultilevel"/>
    <w:tmpl w:val="63BECBD2"/>
    <w:lvl w:ilvl="0" w:tplc="F71C804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0DEFCF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34004D5E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6BB8CF8A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 w:tplc="7AAC775E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5" w:tplc="EEF6162E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6" w:tplc="512C5D1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7" w:tplc="CC046240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8" w:tplc="864ECD9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E11589"/>
    <w:multiLevelType w:val="hybridMultilevel"/>
    <w:tmpl w:val="BAEEED72"/>
    <w:lvl w:ilvl="0" w:tplc="C9566480">
      <w:numFmt w:val="bullet"/>
      <w:lvlText w:val="o"/>
      <w:lvlJc w:val="left"/>
      <w:pPr>
        <w:ind w:left="1237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5C77C0">
      <w:numFmt w:val="bullet"/>
      <w:lvlText w:val="•"/>
      <w:lvlJc w:val="left"/>
      <w:pPr>
        <w:ind w:left="2272" w:hanging="363"/>
      </w:pPr>
      <w:rPr>
        <w:rFonts w:hint="default"/>
        <w:lang w:val="en-US" w:eastAsia="en-US" w:bidi="ar-SA"/>
      </w:rPr>
    </w:lvl>
    <w:lvl w:ilvl="2" w:tplc="8DB6FD1E">
      <w:numFmt w:val="bullet"/>
      <w:lvlText w:val="•"/>
      <w:lvlJc w:val="left"/>
      <w:pPr>
        <w:ind w:left="3304" w:hanging="363"/>
      </w:pPr>
      <w:rPr>
        <w:rFonts w:hint="default"/>
        <w:lang w:val="en-US" w:eastAsia="en-US" w:bidi="ar-SA"/>
      </w:rPr>
    </w:lvl>
    <w:lvl w:ilvl="3" w:tplc="F4A4F062">
      <w:numFmt w:val="bullet"/>
      <w:lvlText w:val="•"/>
      <w:lvlJc w:val="left"/>
      <w:pPr>
        <w:ind w:left="4336" w:hanging="363"/>
      </w:pPr>
      <w:rPr>
        <w:rFonts w:hint="default"/>
        <w:lang w:val="en-US" w:eastAsia="en-US" w:bidi="ar-SA"/>
      </w:rPr>
    </w:lvl>
    <w:lvl w:ilvl="4" w:tplc="A64A0AE8">
      <w:numFmt w:val="bullet"/>
      <w:lvlText w:val="•"/>
      <w:lvlJc w:val="left"/>
      <w:pPr>
        <w:ind w:left="5368" w:hanging="363"/>
      </w:pPr>
      <w:rPr>
        <w:rFonts w:hint="default"/>
        <w:lang w:val="en-US" w:eastAsia="en-US" w:bidi="ar-SA"/>
      </w:rPr>
    </w:lvl>
    <w:lvl w:ilvl="5" w:tplc="CA6AC4E6">
      <w:numFmt w:val="bullet"/>
      <w:lvlText w:val="•"/>
      <w:lvlJc w:val="left"/>
      <w:pPr>
        <w:ind w:left="6400" w:hanging="363"/>
      </w:pPr>
      <w:rPr>
        <w:rFonts w:hint="default"/>
        <w:lang w:val="en-US" w:eastAsia="en-US" w:bidi="ar-SA"/>
      </w:rPr>
    </w:lvl>
    <w:lvl w:ilvl="6" w:tplc="2E8AF1FA">
      <w:numFmt w:val="bullet"/>
      <w:lvlText w:val="•"/>
      <w:lvlJc w:val="left"/>
      <w:pPr>
        <w:ind w:left="7432" w:hanging="363"/>
      </w:pPr>
      <w:rPr>
        <w:rFonts w:hint="default"/>
        <w:lang w:val="en-US" w:eastAsia="en-US" w:bidi="ar-SA"/>
      </w:rPr>
    </w:lvl>
    <w:lvl w:ilvl="7" w:tplc="AC8AA3D2">
      <w:numFmt w:val="bullet"/>
      <w:lvlText w:val="•"/>
      <w:lvlJc w:val="left"/>
      <w:pPr>
        <w:ind w:left="8464" w:hanging="363"/>
      </w:pPr>
      <w:rPr>
        <w:rFonts w:hint="default"/>
        <w:lang w:val="en-US" w:eastAsia="en-US" w:bidi="ar-SA"/>
      </w:rPr>
    </w:lvl>
    <w:lvl w:ilvl="8" w:tplc="3CE6CAE0">
      <w:numFmt w:val="bullet"/>
      <w:lvlText w:val="•"/>
      <w:lvlJc w:val="left"/>
      <w:pPr>
        <w:ind w:left="9496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68B940F0"/>
    <w:multiLevelType w:val="hybridMultilevel"/>
    <w:tmpl w:val="F4B0C6FE"/>
    <w:lvl w:ilvl="0" w:tplc="7946D138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44CBE4">
      <w:start w:val="1"/>
      <w:numFmt w:val="decimal"/>
      <w:lvlText w:val="%2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F486DCC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 w:tplc="941688FE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E242B09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5" w:tplc="2BC46868">
      <w:numFmt w:val="bullet"/>
      <w:lvlText w:val="•"/>
      <w:lvlJc w:val="left"/>
      <w:pPr>
        <w:ind w:left="6004" w:hanging="360"/>
      </w:pPr>
      <w:rPr>
        <w:rFonts w:hint="default"/>
        <w:lang w:val="en-US" w:eastAsia="en-US" w:bidi="ar-SA"/>
      </w:rPr>
    </w:lvl>
    <w:lvl w:ilvl="6" w:tplc="B84CD20E"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 w:tplc="D8F6DE3C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  <w:lvl w:ilvl="8" w:tplc="493A9592">
      <w:numFmt w:val="bullet"/>
      <w:lvlText w:val="•"/>
      <w:lvlJc w:val="left"/>
      <w:pPr>
        <w:ind w:left="9337" w:hanging="360"/>
      </w:pPr>
      <w:rPr>
        <w:rFonts w:hint="default"/>
        <w:lang w:val="en-US" w:eastAsia="en-US" w:bidi="ar-SA"/>
      </w:rPr>
    </w:lvl>
  </w:abstractNum>
  <w:num w:numId="1" w16cid:durableId="1751005552">
    <w:abstractNumId w:val="3"/>
  </w:num>
  <w:num w:numId="2" w16cid:durableId="1193306056">
    <w:abstractNumId w:val="1"/>
  </w:num>
  <w:num w:numId="3" w16cid:durableId="313721957">
    <w:abstractNumId w:val="0"/>
  </w:num>
  <w:num w:numId="4" w16cid:durableId="833960107">
    <w:abstractNumId w:val="5"/>
  </w:num>
  <w:num w:numId="5" w16cid:durableId="323356817">
    <w:abstractNumId w:val="2"/>
  </w:num>
  <w:num w:numId="6" w16cid:durableId="655033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D0"/>
    <w:rsid w:val="000177FB"/>
    <w:rsid w:val="000D4CEC"/>
    <w:rsid w:val="002161AA"/>
    <w:rsid w:val="004C5E96"/>
    <w:rsid w:val="00631B2A"/>
    <w:rsid w:val="00B068D0"/>
    <w:rsid w:val="00B15A4E"/>
    <w:rsid w:val="00CD286E"/>
    <w:rsid w:val="00EC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02ECA"/>
  <w15:docId w15:val="{261C5C68-DD26-413F-9634-9F4743EE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552" w:right="12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1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1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1616</Characters>
  <Application>Microsoft Office Word</Application>
  <DocSecurity>0</DocSecurity>
  <Lines>29</Lines>
  <Paragraphs>11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Selene Ceja</dc:creator>
  <cp:lastModifiedBy>Terrance Hamm</cp:lastModifiedBy>
  <cp:revision>3</cp:revision>
  <dcterms:created xsi:type="dcterms:W3CDTF">2025-02-13T18:01:00Z</dcterms:created>
  <dcterms:modified xsi:type="dcterms:W3CDTF">2025-02-13T18:03:00Z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/>
  </property>
</Properties>
</file>